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F8" w:rsidRPr="00EA15D9" w:rsidRDefault="00C718F8" w:rsidP="00C718F8">
      <w:pPr>
        <w:keepNext/>
        <w:widowControl w:val="0"/>
        <w:autoSpaceDE w:val="0"/>
        <w:autoSpaceDN w:val="0"/>
        <w:adjustRightInd w:val="0"/>
        <w:jc w:val="both"/>
        <w:rPr>
          <w:rFonts w:ascii="Arial" w:hAnsi="Arial" w:cs="Arial"/>
          <w:sz w:val="22"/>
          <w:szCs w:val="22"/>
          <w:lang w:val="sl-SI"/>
        </w:rPr>
      </w:pPr>
      <w:r w:rsidRPr="00EA15D9">
        <w:rPr>
          <w:rFonts w:ascii="Arial" w:hAnsi="Arial" w:cs="Arial"/>
          <w:b/>
          <w:bCs/>
          <w:sz w:val="22"/>
          <w:szCs w:val="22"/>
          <w:lang w:val="sl-SI"/>
        </w:rPr>
        <w:t xml:space="preserve">CENTER ZA KULTURO, ŠPORT IN PRIREDITVE IZOLA, </w:t>
      </w:r>
      <w:r w:rsidRPr="00EA15D9">
        <w:rPr>
          <w:rFonts w:ascii="Arial" w:hAnsi="Arial" w:cs="Arial"/>
          <w:bCs/>
          <w:sz w:val="22"/>
          <w:szCs w:val="22"/>
          <w:lang w:val="sl-SI"/>
        </w:rPr>
        <w:t>Kraška 1, 6310 Izola,</w:t>
      </w:r>
      <w:r w:rsidRPr="00EA15D9">
        <w:rPr>
          <w:rFonts w:ascii="Arial" w:hAnsi="Arial" w:cs="Arial"/>
          <w:b/>
          <w:bCs/>
          <w:sz w:val="22"/>
          <w:szCs w:val="22"/>
          <w:lang w:val="sl-SI"/>
        </w:rPr>
        <w:t xml:space="preserve"> </w:t>
      </w:r>
      <w:r w:rsidR="00EA15D9" w:rsidRPr="00EA15D9">
        <w:rPr>
          <w:rFonts w:ascii="Arial" w:hAnsi="Arial" w:cs="Arial"/>
          <w:bCs/>
          <w:sz w:val="22"/>
          <w:szCs w:val="22"/>
          <w:lang w:val="sl-SI"/>
        </w:rPr>
        <w:t>(davčna</w:t>
      </w:r>
      <w:r w:rsidRPr="00EA15D9">
        <w:rPr>
          <w:rFonts w:ascii="Arial" w:hAnsi="Arial" w:cs="Arial"/>
          <w:sz w:val="22"/>
          <w:szCs w:val="22"/>
          <w:lang w:val="sl-SI"/>
        </w:rPr>
        <w:t xml:space="preserve"> številka</w:t>
      </w:r>
      <w:r w:rsidR="00EA15D9" w:rsidRPr="00EA15D9">
        <w:rPr>
          <w:rFonts w:ascii="Arial" w:hAnsi="Arial" w:cs="Arial"/>
          <w:sz w:val="22"/>
          <w:szCs w:val="22"/>
          <w:lang w:val="sl-SI"/>
        </w:rPr>
        <w:t>:</w:t>
      </w:r>
      <w:r w:rsidRPr="00EA15D9">
        <w:rPr>
          <w:rFonts w:ascii="Arial" w:hAnsi="Arial" w:cs="Arial"/>
          <w:sz w:val="22"/>
          <w:szCs w:val="22"/>
          <w:lang w:val="sl-SI"/>
        </w:rPr>
        <w:t xml:space="preserve"> SI</w:t>
      </w:r>
      <w:r w:rsidR="00EA15D9" w:rsidRPr="00EA15D9">
        <w:rPr>
          <w:rFonts w:ascii="Arial" w:hAnsi="Arial" w:cs="Arial"/>
          <w:sz w:val="22"/>
          <w:szCs w:val="22"/>
          <w:lang w:val="sl-SI"/>
        </w:rPr>
        <w:t xml:space="preserve"> </w:t>
      </w:r>
      <w:r w:rsidRPr="00EA15D9">
        <w:rPr>
          <w:rFonts w:ascii="Arial" w:hAnsi="Arial" w:cs="Arial"/>
          <w:sz w:val="22"/>
          <w:szCs w:val="22"/>
          <w:lang w:val="sl-SI"/>
        </w:rPr>
        <w:t>52280365</w:t>
      </w:r>
      <w:r w:rsidR="00EA15D9" w:rsidRPr="00EA15D9">
        <w:rPr>
          <w:rFonts w:ascii="Arial" w:hAnsi="Arial" w:cs="Arial"/>
          <w:sz w:val="22"/>
          <w:szCs w:val="22"/>
          <w:lang w:val="sl-SI"/>
        </w:rPr>
        <w:t xml:space="preserve">), </w:t>
      </w:r>
      <w:r w:rsidRPr="00EA15D9">
        <w:rPr>
          <w:rFonts w:ascii="Arial" w:hAnsi="Arial" w:cs="Arial"/>
          <w:sz w:val="22"/>
          <w:szCs w:val="22"/>
          <w:lang w:val="sl-SI"/>
        </w:rPr>
        <w:t xml:space="preserve">ki ga zastopa </w:t>
      </w:r>
      <w:r w:rsidR="00F2788F">
        <w:rPr>
          <w:rFonts w:ascii="Arial" w:hAnsi="Arial" w:cs="Arial"/>
          <w:sz w:val="22"/>
          <w:szCs w:val="22"/>
          <w:lang w:val="sl-SI"/>
        </w:rPr>
        <w:t>v.d. direktorja Branislava Lipar</w:t>
      </w:r>
      <w:r w:rsidRPr="00EA15D9">
        <w:rPr>
          <w:rFonts w:ascii="Arial" w:hAnsi="Arial" w:cs="Arial"/>
          <w:sz w:val="22"/>
          <w:szCs w:val="22"/>
          <w:lang w:val="sl-SI"/>
        </w:rPr>
        <w:t xml:space="preserve"> (v nadaljnjem besedilu: </w:t>
      </w:r>
      <w:r w:rsidRPr="00EA15D9">
        <w:rPr>
          <w:rFonts w:ascii="Arial" w:hAnsi="Arial" w:cs="Arial"/>
          <w:b/>
          <w:bCs/>
          <w:sz w:val="22"/>
          <w:szCs w:val="22"/>
          <w:lang w:val="sl-SI"/>
        </w:rPr>
        <w:t>naročnik</w:t>
      </w:r>
      <w:r w:rsidR="00EA15D9" w:rsidRPr="00EA15D9">
        <w:rPr>
          <w:rFonts w:ascii="Arial" w:hAnsi="Arial" w:cs="Arial"/>
          <w:sz w:val="22"/>
          <w:szCs w:val="22"/>
          <w:lang w:val="sl-SI"/>
        </w:rPr>
        <w:t>)</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in</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EA15D9">
      <w:pPr>
        <w:jc w:val="both"/>
        <w:rPr>
          <w:rFonts w:ascii="Arial" w:hAnsi="Arial" w:cs="Arial"/>
          <w:sz w:val="22"/>
          <w:szCs w:val="22"/>
          <w:lang w:val="sl-SI"/>
        </w:rPr>
      </w:pPr>
      <w:r w:rsidRPr="00EA15D9">
        <w:rPr>
          <w:rFonts w:ascii="Arial" w:hAnsi="Arial" w:cs="Arial"/>
          <w:b/>
          <w:sz w:val="22"/>
          <w:szCs w:val="22"/>
          <w:lang w:val="sl-SI"/>
        </w:rPr>
        <w:t>……………………………………………………………………………………………..,</w:t>
      </w:r>
      <w:r w:rsidRPr="00EA15D9">
        <w:rPr>
          <w:rFonts w:ascii="Arial" w:hAnsi="Arial" w:cs="Arial"/>
          <w:sz w:val="22"/>
          <w:szCs w:val="22"/>
          <w:lang w:val="sl-SI"/>
        </w:rPr>
        <w:t xml:space="preserve"> (davčna številka: ………………….., matična številka: ………………….., k</w:t>
      </w:r>
      <w:bookmarkStart w:id="0" w:name="_GoBack"/>
      <w:bookmarkEnd w:id="0"/>
      <w:r w:rsidRPr="00EA15D9">
        <w:rPr>
          <w:rFonts w:ascii="Arial" w:hAnsi="Arial" w:cs="Arial"/>
          <w:sz w:val="22"/>
          <w:szCs w:val="22"/>
          <w:lang w:val="sl-SI"/>
        </w:rPr>
        <w:t xml:space="preserve">i ga zastopa predsednik ……………………….(v nadaljevanju: </w:t>
      </w:r>
      <w:r w:rsidRPr="00EA15D9">
        <w:rPr>
          <w:rFonts w:ascii="Arial" w:hAnsi="Arial" w:cs="Arial"/>
          <w:b/>
          <w:sz w:val="22"/>
          <w:szCs w:val="22"/>
          <w:lang w:val="sl-SI"/>
        </w:rPr>
        <w:t>izvajalec</w:t>
      </w:r>
      <w:r w:rsidRPr="00EA15D9">
        <w:rPr>
          <w:rFonts w:ascii="Arial" w:hAnsi="Arial" w:cs="Arial"/>
          <w:sz w:val="22"/>
          <w:szCs w:val="22"/>
          <w:lang w:val="sl-SI"/>
        </w:rPr>
        <w:t>)</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 xml:space="preserve">skleneta </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keepNext/>
        <w:widowControl w:val="0"/>
        <w:autoSpaceDE w:val="0"/>
        <w:autoSpaceDN w:val="0"/>
        <w:adjustRightInd w:val="0"/>
        <w:jc w:val="center"/>
        <w:rPr>
          <w:rFonts w:ascii="Arial" w:hAnsi="Arial" w:cs="Arial"/>
          <w:b/>
          <w:bCs/>
          <w:sz w:val="22"/>
          <w:szCs w:val="22"/>
          <w:lang w:val="sl-SI"/>
        </w:rPr>
      </w:pPr>
    </w:p>
    <w:p w:rsidR="00C718F8" w:rsidRPr="00EA15D9" w:rsidRDefault="00C718F8" w:rsidP="00C718F8">
      <w:pPr>
        <w:keepNext/>
        <w:widowControl w:val="0"/>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 xml:space="preserve">P O G O D B O  št. ___/ </w:t>
      </w:r>
      <w:r w:rsidR="00D47C25">
        <w:rPr>
          <w:rFonts w:ascii="Arial" w:hAnsi="Arial" w:cs="Arial"/>
          <w:b/>
          <w:bCs/>
          <w:sz w:val="22"/>
          <w:szCs w:val="22"/>
          <w:lang w:val="sl-SI"/>
        </w:rPr>
        <w:t>2023</w:t>
      </w:r>
    </w:p>
    <w:p w:rsidR="00C718F8" w:rsidRPr="00EA15D9" w:rsidRDefault="00EA15D9" w:rsidP="00C718F8">
      <w:pPr>
        <w:widowControl w:val="0"/>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 xml:space="preserve">o sofinanciranju izvedbe programov na področju ljubiteljske kulturne dejavnosti v občini Izola v letu </w:t>
      </w:r>
      <w:r w:rsidR="00D47C25">
        <w:rPr>
          <w:rFonts w:ascii="Arial" w:hAnsi="Arial" w:cs="Arial"/>
          <w:b/>
          <w:bCs/>
          <w:sz w:val="22"/>
          <w:szCs w:val="22"/>
          <w:lang w:val="sl-SI"/>
        </w:rPr>
        <w:t>2023</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rPr>
          <w:rFonts w:ascii="Arial" w:hAnsi="Arial" w:cs="Arial"/>
          <w:sz w:val="22"/>
          <w:szCs w:val="22"/>
          <w:lang w:val="sl-SI"/>
        </w:rPr>
      </w:pPr>
      <w:r w:rsidRPr="00EA15D9">
        <w:rPr>
          <w:rFonts w:ascii="Arial" w:hAnsi="Arial" w:cs="Arial"/>
          <w:sz w:val="22"/>
          <w:szCs w:val="22"/>
          <w:lang w:val="sl-SI"/>
        </w:rPr>
        <w:t>Pogodbeni stranki ugotavljata:</w:t>
      </w:r>
    </w:p>
    <w:p w:rsidR="00C718F8" w:rsidRPr="00EA15D9" w:rsidRDefault="00C718F8" w:rsidP="00C718F8">
      <w:pPr>
        <w:widowControl w:val="0"/>
        <w:numPr>
          <w:ilvl w:val="0"/>
          <w:numId w:val="3"/>
        </w:numPr>
        <w:tabs>
          <w:tab w:val="left" w:pos="720"/>
        </w:tabs>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da je naročnik v Uradnih objavah Občine Izola št</w:t>
      </w:r>
      <w:r w:rsidRPr="00EA15D9">
        <w:rPr>
          <w:rFonts w:ascii="Arial" w:hAnsi="Arial" w:cs="Arial"/>
          <w:color w:val="FF0000"/>
          <w:sz w:val="22"/>
          <w:szCs w:val="22"/>
          <w:lang w:val="sl-SI"/>
        </w:rPr>
        <w:t xml:space="preserve">. </w:t>
      </w:r>
      <w:r w:rsidRPr="00EA15D9">
        <w:rPr>
          <w:rFonts w:ascii="Arial" w:hAnsi="Arial" w:cs="Arial"/>
          <w:sz w:val="22"/>
          <w:szCs w:val="22"/>
          <w:lang w:val="sl-SI"/>
        </w:rPr>
        <w:t xml:space="preserve">…………… z dne …………… objavil Javni razpis za sofinanciranje programov na področju ljubiteljske kulturne dejavnosti v občini Izola za leto </w:t>
      </w:r>
      <w:r w:rsidR="00D47C25">
        <w:rPr>
          <w:rFonts w:ascii="Arial" w:hAnsi="Arial" w:cs="Arial"/>
          <w:sz w:val="22"/>
          <w:szCs w:val="22"/>
          <w:lang w:val="sl-SI"/>
        </w:rPr>
        <w:t>2023</w:t>
      </w:r>
      <w:r w:rsidRPr="00EA15D9">
        <w:rPr>
          <w:rFonts w:ascii="Arial" w:hAnsi="Arial" w:cs="Arial"/>
          <w:sz w:val="22"/>
          <w:szCs w:val="22"/>
          <w:lang w:val="sl-SI"/>
        </w:rPr>
        <w:t>;</w:t>
      </w:r>
    </w:p>
    <w:p w:rsidR="00C718F8" w:rsidRPr="00EA15D9" w:rsidRDefault="00C718F8" w:rsidP="00C718F8">
      <w:pPr>
        <w:widowControl w:val="0"/>
        <w:numPr>
          <w:ilvl w:val="0"/>
          <w:numId w:val="3"/>
        </w:numPr>
        <w:tabs>
          <w:tab w:val="left" w:pos="720"/>
        </w:tabs>
        <w:autoSpaceDE w:val="0"/>
        <w:autoSpaceDN w:val="0"/>
        <w:adjustRightInd w:val="0"/>
        <w:jc w:val="both"/>
        <w:rPr>
          <w:rFonts w:ascii="Arial" w:hAnsi="Arial" w:cs="Arial"/>
          <w:i/>
          <w:iCs/>
          <w:sz w:val="22"/>
          <w:szCs w:val="22"/>
          <w:lang w:val="sl-SI"/>
        </w:rPr>
      </w:pPr>
      <w:r w:rsidRPr="00EA15D9">
        <w:rPr>
          <w:rFonts w:ascii="Arial" w:hAnsi="Arial" w:cs="Arial"/>
          <w:sz w:val="22"/>
          <w:szCs w:val="22"/>
          <w:lang w:val="sl-SI"/>
        </w:rPr>
        <w:t>da se je izvajalec javil na javni razpis za naslednje področje: (</w:t>
      </w:r>
      <w:r w:rsidRPr="00EA15D9">
        <w:rPr>
          <w:rFonts w:ascii="Arial" w:hAnsi="Arial" w:cs="Arial"/>
          <w:i/>
          <w:iCs/>
          <w:sz w:val="22"/>
          <w:szCs w:val="22"/>
          <w:lang w:val="sl-SI"/>
        </w:rPr>
        <w:t>vpisati točko 1. ali 2. in besedilo točke)</w:t>
      </w:r>
    </w:p>
    <w:p w:rsidR="00C718F8" w:rsidRPr="00EA15D9" w:rsidRDefault="00C718F8" w:rsidP="00C718F8">
      <w:pPr>
        <w:widowControl w:val="0"/>
        <w:numPr>
          <w:ilvl w:val="0"/>
          <w:numId w:val="5"/>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delovanje kulturnih društev in izvajanje njihovih letnih programov,</w:t>
      </w:r>
    </w:p>
    <w:p w:rsidR="00C718F8" w:rsidRPr="00EA15D9" w:rsidRDefault="00C718F8" w:rsidP="00C718F8">
      <w:pPr>
        <w:widowControl w:val="0"/>
        <w:numPr>
          <w:ilvl w:val="0"/>
          <w:numId w:val="5"/>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sofinanciranje kulturnega projekta v programih društev, ki niso registrirana kot kulturna društva;</w:t>
      </w:r>
    </w:p>
    <w:p w:rsidR="00C718F8" w:rsidRPr="00EA15D9" w:rsidRDefault="00C718F8" w:rsidP="00C718F8">
      <w:pPr>
        <w:widowControl w:val="0"/>
        <w:numPr>
          <w:ilvl w:val="0"/>
          <w:numId w:val="3"/>
        </w:numPr>
        <w:tabs>
          <w:tab w:val="left" w:pos="720"/>
        </w:tabs>
        <w:autoSpaceDE w:val="0"/>
        <w:autoSpaceDN w:val="0"/>
        <w:adjustRightInd w:val="0"/>
        <w:jc w:val="both"/>
        <w:rPr>
          <w:rFonts w:ascii="Arial" w:hAnsi="Arial" w:cs="Arial"/>
          <w:i/>
          <w:iCs/>
          <w:sz w:val="22"/>
          <w:szCs w:val="22"/>
          <w:lang w:val="sl-SI"/>
        </w:rPr>
      </w:pPr>
      <w:r w:rsidRPr="00EA15D9">
        <w:rPr>
          <w:rFonts w:ascii="Arial" w:hAnsi="Arial" w:cs="Arial"/>
          <w:sz w:val="22"/>
          <w:szCs w:val="22"/>
          <w:lang w:val="sl-SI"/>
        </w:rPr>
        <w:t>da je na osnovi izvedenega postopka izbire prijav na javni razpis z dne ……………… izbran program izvajalca, ki je v skladu s Pravilnikom o merilih in vrednotenju kulturnih programov, ki se sofinancirajo iz občinskega proračuna, dosegel skupaj ………… točk, vrednost točke je ……… EUR. Tabela točkovanja je priložena k pogodbi in je njen sestavni del.</w:t>
      </w:r>
    </w:p>
    <w:p w:rsidR="00EA15D9" w:rsidRPr="00EA15D9" w:rsidRDefault="00EA15D9" w:rsidP="00C718F8">
      <w:pPr>
        <w:widowControl w:val="0"/>
        <w:numPr>
          <w:ilvl w:val="0"/>
          <w:numId w:val="3"/>
        </w:numPr>
        <w:tabs>
          <w:tab w:val="left" w:pos="720"/>
        </w:tabs>
        <w:autoSpaceDE w:val="0"/>
        <w:autoSpaceDN w:val="0"/>
        <w:adjustRightInd w:val="0"/>
        <w:jc w:val="both"/>
        <w:rPr>
          <w:rFonts w:ascii="Arial" w:hAnsi="Arial" w:cs="Arial"/>
          <w:i/>
          <w:iCs/>
          <w:sz w:val="22"/>
          <w:szCs w:val="22"/>
          <w:lang w:val="sl-SI"/>
        </w:rPr>
      </w:pPr>
    </w:p>
    <w:p w:rsidR="00C718F8" w:rsidRPr="00EA15D9" w:rsidRDefault="00C718F8" w:rsidP="00EA15D9">
      <w:pPr>
        <w:pStyle w:val="Odstavekseznama"/>
        <w:widowControl w:val="0"/>
        <w:numPr>
          <w:ilvl w:val="0"/>
          <w:numId w:val="4"/>
        </w:numPr>
        <w:tabs>
          <w:tab w:val="left" w:pos="720"/>
        </w:tabs>
        <w:autoSpaceDE w:val="0"/>
        <w:autoSpaceDN w:val="0"/>
        <w:adjustRightInd w:val="0"/>
        <w:jc w:val="center"/>
        <w:rPr>
          <w:rFonts w:ascii="Arial" w:hAnsi="Arial" w:cs="Arial"/>
          <w:b/>
          <w:bCs/>
          <w:sz w:val="22"/>
          <w:szCs w:val="22"/>
        </w:rPr>
      </w:pPr>
      <w:r w:rsidRPr="00EA15D9">
        <w:rPr>
          <w:rFonts w:ascii="Arial" w:hAnsi="Arial" w:cs="Arial"/>
          <w:b/>
          <w:bCs/>
          <w:sz w:val="22"/>
          <w:szCs w:val="22"/>
        </w:rPr>
        <w:t>člen</w:t>
      </w:r>
    </w:p>
    <w:p w:rsidR="00C718F8" w:rsidRPr="00EA15D9" w:rsidRDefault="00C718F8" w:rsidP="00C718F8">
      <w:pPr>
        <w:jc w:val="both"/>
        <w:rPr>
          <w:rFonts w:ascii="Arial" w:hAnsi="Arial" w:cs="Arial"/>
          <w:sz w:val="22"/>
          <w:szCs w:val="22"/>
          <w:lang w:val="sl-SI"/>
        </w:rPr>
      </w:pPr>
      <w:r w:rsidRPr="00EA15D9">
        <w:rPr>
          <w:rFonts w:ascii="Arial" w:hAnsi="Arial" w:cs="Arial"/>
          <w:sz w:val="22"/>
          <w:szCs w:val="22"/>
          <w:lang w:val="sl-SI"/>
        </w:rPr>
        <w:t>Izvajalcu je Občina Izola za opravljanje dejavnosti dodelila v brezplačno uporabo poslovni-e prostor-e v Izoli, ………………, v izmeri …… m2, za najem katerega-katerih je določena najemnina v višini ………EUR mesečno oz. ………….. EUR letno. (Določilo drugega odstavka tega člena velja za vse pravne osebe, ki so opravičene plačila najemnine.)</w:t>
      </w:r>
    </w:p>
    <w:p w:rsidR="00C718F8" w:rsidRDefault="00C718F8" w:rsidP="00C718F8">
      <w:pPr>
        <w:widowControl w:val="0"/>
        <w:autoSpaceDE w:val="0"/>
        <w:autoSpaceDN w:val="0"/>
        <w:adjustRightInd w:val="0"/>
        <w:ind w:left="360"/>
        <w:jc w:val="both"/>
        <w:rPr>
          <w:rFonts w:ascii="Arial" w:hAnsi="Arial" w:cs="Arial"/>
          <w:i/>
          <w:iCs/>
          <w:sz w:val="22"/>
          <w:szCs w:val="22"/>
          <w:lang w:val="sl-SI"/>
        </w:rPr>
      </w:pPr>
    </w:p>
    <w:p w:rsidR="00EA15D9" w:rsidRPr="00EA15D9" w:rsidRDefault="00EA15D9" w:rsidP="00C718F8">
      <w:pPr>
        <w:widowControl w:val="0"/>
        <w:autoSpaceDE w:val="0"/>
        <w:autoSpaceDN w:val="0"/>
        <w:adjustRightInd w:val="0"/>
        <w:ind w:left="360"/>
        <w:jc w:val="both"/>
        <w:rPr>
          <w:rFonts w:ascii="Arial" w:hAnsi="Arial" w:cs="Arial"/>
          <w:i/>
          <w:iCs/>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tabs>
          <w:tab w:val="left" w:pos="720"/>
        </w:tabs>
        <w:autoSpaceDE w:val="0"/>
        <w:autoSpaceDN w:val="0"/>
        <w:adjustRightInd w:val="0"/>
        <w:rPr>
          <w:rFonts w:ascii="Arial" w:hAnsi="Arial" w:cs="Arial"/>
          <w:b/>
          <w:bCs/>
          <w:sz w:val="22"/>
          <w:szCs w:val="22"/>
          <w:lang w:val="sl-SI"/>
        </w:rPr>
      </w:pPr>
      <w:r w:rsidRPr="00EA15D9">
        <w:rPr>
          <w:rFonts w:ascii="Arial" w:hAnsi="Arial" w:cs="Arial"/>
          <w:sz w:val="22"/>
          <w:szCs w:val="22"/>
          <w:lang w:val="sl-SI"/>
        </w:rPr>
        <w:t xml:space="preserve">Za izvedbo opredeljenih programov v 1. členu te pogodbe so zagotovljena finančna sredstva v Proračunu Občine Izola za leto </w:t>
      </w:r>
      <w:r w:rsidR="00D47C25">
        <w:rPr>
          <w:rFonts w:ascii="Arial" w:hAnsi="Arial" w:cs="Arial"/>
          <w:sz w:val="22"/>
          <w:szCs w:val="22"/>
          <w:lang w:val="sl-SI"/>
        </w:rPr>
        <w:t>2023</w:t>
      </w:r>
      <w:r w:rsidRPr="00EA15D9">
        <w:rPr>
          <w:rFonts w:ascii="Arial" w:hAnsi="Arial" w:cs="Arial"/>
          <w:sz w:val="22"/>
          <w:szCs w:val="22"/>
          <w:lang w:val="sl-SI"/>
        </w:rPr>
        <w:t xml:space="preserve"> (Uradne objave Občine Izola, št…….) .</w:t>
      </w:r>
    </w:p>
    <w:p w:rsidR="00C718F8" w:rsidRDefault="00C718F8" w:rsidP="00C718F8">
      <w:pPr>
        <w:widowControl w:val="0"/>
        <w:autoSpaceDE w:val="0"/>
        <w:autoSpaceDN w:val="0"/>
        <w:adjustRightInd w:val="0"/>
        <w:rPr>
          <w:rFonts w:ascii="Arial" w:hAnsi="Arial" w:cs="Arial"/>
          <w:b/>
          <w:bCs/>
          <w:sz w:val="22"/>
          <w:szCs w:val="22"/>
          <w:lang w:val="sl-SI"/>
        </w:rPr>
      </w:pPr>
    </w:p>
    <w:p w:rsidR="00EA15D9" w:rsidRPr="00EA15D9" w:rsidRDefault="00EA15D9" w:rsidP="00C718F8">
      <w:pPr>
        <w:widowControl w:val="0"/>
        <w:autoSpaceDE w:val="0"/>
        <w:autoSpaceDN w:val="0"/>
        <w:adjustRightInd w:val="0"/>
        <w:rPr>
          <w:rFonts w:ascii="Arial" w:hAnsi="Arial" w:cs="Arial"/>
          <w:b/>
          <w:bCs/>
          <w:sz w:val="22"/>
          <w:szCs w:val="22"/>
          <w:lang w:val="sl-SI"/>
        </w:rPr>
      </w:pPr>
    </w:p>
    <w:p w:rsidR="00C718F8" w:rsidRPr="00EA15D9" w:rsidRDefault="00C718F8" w:rsidP="00C718F8">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Predmet te pogodbe je sofinanciranje programa  ………………………………………….</w:t>
      </w:r>
      <w:r w:rsidRPr="00EA15D9">
        <w:rPr>
          <w:rFonts w:ascii="Arial" w:hAnsi="Arial" w:cs="Arial"/>
          <w:i/>
          <w:iCs/>
          <w:sz w:val="22"/>
          <w:szCs w:val="22"/>
          <w:lang w:val="sl-SI"/>
        </w:rPr>
        <w:t>(navesti naziv programa, obseg, čas realizacije)</w:t>
      </w:r>
      <w:r w:rsidRPr="00EA15D9">
        <w:rPr>
          <w:rFonts w:ascii="Arial" w:hAnsi="Arial" w:cs="Arial"/>
          <w:sz w:val="22"/>
          <w:szCs w:val="22"/>
          <w:lang w:val="sl-SI"/>
        </w:rPr>
        <w:t>,</w:t>
      </w:r>
    </w:p>
    <w:p w:rsidR="00C718F8" w:rsidRDefault="00C718F8" w:rsidP="00C718F8">
      <w:pPr>
        <w:widowControl w:val="0"/>
        <w:autoSpaceDE w:val="0"/>
        <w:autoSpaceDN w:val="0"/>
        <w:adjustRightInd w:val="0"/>
        <w:rPr>
          <w:rFonts w:ascii="Arial" w:hAnsi="Arial" w:cs="Arial"/>
          <w:b/>
          <w:bCs/>
          <w:sz w:val="22"/>
          <w:szCs w:val="22"/>
          <w:lang w:val="sl-SI"/>
        </w:rPr>
      </w:pPr>
    </w:p>
    <w:p w:rsidR="00EA15D9" w:rsidRPr="00EA15D9" w:rsidRDefault="00EA15D9" w:rsidP="00C718F8">
      <w:pPr>
        <w:widowControl w:val="0"/>
        <w:autoSpaceDE w:val="0"/>
        <w:autoSpaceDN w:val="0"/>
        <w:adjustRightInd w:val="0"/>
        <w:rPr>
          <w:rFonts w:ascii="Arial" w:hAnsi="Arial" w:cs="Arial"/>
          <w:b/>
          <w:bCs/>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rPr>
          <w:rFonts w:ascii="Arial" w:hAnsi="Arial" w:cs="Arial"/>
          <w:sz w:val="22"/>
          <w:szCs w:val="22"/>
          <w:lang w:val="sl-SI"/>
        </w:rPr>
      </w:pPr>
      <w:r w:rsidRPr="00EA15D9">
        <w:rPr>
          <w:rFonts w:ascii="Arial" w:hAnsi="Arial" w:cs="Arial"/>
          <w:sz w:val="22"/>
          <w:szCs w:val="22"/>
          <w:lang w:val="sl-SI"/>
        </w:rPr>
        <w:t>Celotna vrednost programa, opredeljenega v 4. členu te pogodbe, znaša …………….. EUR.</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 xml:space="preserve">Naročnik bo za izvedbo tega programa zagotovil izvajalcu v letu </w:t>
      </w:r>
      <w:r w:rsidR="00D47C25">
        <w:rPr>
          <w:rFonts w:ascii="Arial" w:hAnsi="Arial" w:cs="Arial"/>
          <w:sz w:val="22"/>
          <w:szCs w:val="22"/>
          <w:lang w:val="sl-SI"/>
        </w:rPr>
        <w:t>2023</w:t>
      </w:r>
      <w:r w:rsidRPr="00EA15D9">
        <w:rPr>
          <w:rFonts w:ascii="Arial" w:hAnsi="Arial" w:cs="Arial"/>
          <w:sz w:val="22"/>
          <w:szCs w:val="22"/>
          <w:lang w:val="sl-SI"/>
        </w:rPr>
        <w:t xml:space="preserve"> finančna sredstva v </w:t>
      </w:r>
      <w:r w:rsidRPr="00EA15D9">
        <w:rPr>
          <w:rFonts w:ascii="Arial" w:hAnsi="Arial" w:cs="Arial"/>
          <w:sz w:val="22"/>
          <w:szCs w:val="22"/>
          <w:lang w:val="sl-SI"/>
        </w:rPr>
        <w:lastRenderedPageBreak/>
        <w:t>skupni višini ……………. EUR.  Sredstva iz prvega odstavka tega člena bo naročnik  nakazoval po mesečnih dvanajstinah na transakcijski račun izvajalca št. ………………….. odprt pri banki……………….., in sicer najkasneje do zadnjega delovnega dne v mesecu.</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 xml:space="preserve">Dodeljena sredstva za leto </w:t>
      </w:r>
      <w:r w:rsidR="00D47C25">
        <w:rPr>
          <w:rFonts w:ascii="Arial" w:hAnsi="Arial" w:cs="Arial"/>
          <w:sz w:val="22"/>
          <w:szCs w:val="22"/>
          <w:lang w:val="sl-SI"/>
        </w:rPr>
        <w:t>2023</w:t>
      </w:r>
      <w:r w:rsidRPr="00EA15D9">
        <w:rPr>
          <w:rFonts w:ascii="Arial" w:hAnsi="Arial" w:cs="Arial"/>
          <w:sz w:val="22"/>
          <w:szCs w:val="22"/>
          <w:lang w:val="sl-SI"/>
        </w:rPr>
        <w:t xml:space="preserve"> morajo biti porabljena v letu </w:t>
      </w:r>
      <w:r w:rsidR="00D47C25">
        <w:rPr>
          <w:rFonts w:ascii="Arial" w:hAnsi="Arial" w:cs="Arial"/>
          <w:sz w:val="22"/>
          <w:szCs w:val="22"/>
          <w:lang w:val="sl-SI"/>
        </w:rPr>
        <w:t>2023</w:t>
      </w:r>
      <w:r w:rsidRPr="00EA15D9">
        <w:rPr>
          <w:rFonts w:ascii="Arial" w:hAnsi="Arial" w:cs="Arial"/>
          <w:sz w:val="22"/>
          <w:szCs w:val="22"/>
          <w:lang w:val="sl-SI"/>
        </w:rPr>
        <w:t>.</w:t>
      </w: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Izvajalec se zavezuje, da bo program, ki je predmet te pogodbe, izvajal v skladu s strokovno doktrino in v smislu namenske in racionalne porabe sredstev.</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Izvajalec se zavezuje, da bo:</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program, ki je predmet te pogodbe izvajal kvalitetno in v skladu s cilji programa,</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program, ki je predmet te pogodbe, izvedel najmanj z vsebino in v obsegu ter v rokih, določenih v vlogi najkasneje do 31.12.</w:t>
      </w:r>
      <w:r w:rsidR="00D47C25">
        <w:rPr>
          <w:rFonts w:ascii="Arial" w:hAnsi="Arial" w:cs="Arial"/>
          <w:sz w:val="22"/>
          <w:szCs w:val="22"/>
          <w:lang w:val="sl-SI"/>
        </w:rPr>
        <w:t>2023</w:t>
      </w:r>
      <w:r w:rsidRPr="00EA15D9">
        <w:rPr>
          <w:rFonts w:ascii="Arial" w:hAnsi="Arial" w:cs="Arial"/>
          <w:sz w:val="22"/>
          <w:szCs w:val="22"/>
          <w:lang w:val="sl-SI"/>
        </w:rPr>
        <w:t>,</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sodeloval pri skupnih občinskih prireditvah oziroma proslavah, v kolikor bo za to zaprošen,</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izvedel vsaj en samostojni nastop letno,</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sredstva, ki so dana s to pogodbo porabil namensko in racionalno,</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 xml:space="preserve">dodeljena sredstva za leto </w:t>
      </w:r>
      <w:r w:rsidR="00D47C25">
        <w:rPr>
          <w:rFonts w:ascii="Arial" w:hAnsi="Arial" w:cs="Arial"/>
          <w:sz w:val="22"/>
          <w:szCs w:val="22"/>
          <w:lang w:val="sl-SI"/>
        </w:rPr>
        <w:t>2023</w:t>
      </w:r>
      <w:r w:rsidR="00F225D7">
        <w:rPr>
          <w:rFonts w:ascii="Arial" w:hAnsi="Arial" w:cs="Arial"/>
          <w:sz w:val="22"/>
          <w:szCs w:val="22"/>
          <w:lang w:val="sl-SI"/>
        </w:rPr>
        <w:t xml:space="preserve"> porabi</w:t>
      </w:r>
      <w:r w:rsidRPr="00EA15D9">
        <w:rPr>
          <w:rFonts w:ascii="Arial" w:hAnsi="Arial" w:cs="Arial"/>
          <w:sz w:val="22"/>
          <w:szCs w:val="22"/>
          <w:lang w:val="sl-SI"/>
        </w:rPr>
        <w:t xml:space="preserve"> v letu </w:t>
      </w:r>
      <w:r w:rsidR="00D47C25">
        <w:rPr>
          <w:rFonts w:ascii="Arial" w:hAnsi="Arial" w:cs="Arial"/>
          <w:sz w:val="22"/>
          <w:szCs w:val="22"/>
          <w:lang w:val="sl-SI"/>
        </w:rPr>
        <w:t>2023</w:t>
      </w:r>
      <w:r w:rsidRPr="00EA15D9">
        <w:rPr>
          <w:rFonts w:ascii="Arial" w:hAnsi="Arial" w:cs="Arial"/>
          <w:sz w:val="22"/>
          <w:szCs w:val="22"/>
          <w:lang w:val="sl-SI"/>
        </w:rPr>
        <w:t>,</w:t>
      </w:r>
    </w:p>
    <w:p w:rsidR="00C718F8" w:rsidRPr="00EA15D9" w:rsidRDefault="00C718F8" w:rsidP="00C718F8">
      <w:pPr>
        <w:widowControl w:val="0"/>
        <w:numPr>
          <w:ilvl w:val="0"/>
          <w:numId w:val="1"/>
        </w:numPr>
        <w:autoSpaceDE w:val="0"/>
        <w:autoSpaceDN w:val="0"/>
        <w:adjustRightInd w:val="0"/>
        <w:jc w:val="both"/>
        <w:rPr>
          <w:rFonts w:ascii="Arial" w:hAnsi="Arial" w:cs="Arial"/>
          <w:b/>
          <w:sz w:val="22"/>
          <w:szCs w:val="22"/>
          <w:lang w:val="sl-SI"/>
        </w:rPr>
      </w:pPr>
      <w:r w:rsidRPr="00EA15D9">
        <w:rPr>
          <w:rFonts w:ascii="Arial" w:hAnsi="Arial" w:cs="Arial"/>
          <w:sz w:val="22"/>
          <w:szCs w:val="22"/>
          <w:lang w:val="sl-SI"/>
        </w:rPr>
        <w:t xml:space="preserve">po koncu proračunskega leta </w:t>
      </w:r>
      <w:r w:rsidR="00D47C25">
        <w:rPr>
          <w:rFonts w:ascii="Arial" w:hAnsi="Arial" w:cs="Arial"/>
          <w:sz w:val="22"/>
          <w:szCs w:val="22"/>
          <w:lang w:val="sl-SI"/>
        </w:rPr>
        <w:t>2023</w:t>
      </w:r>
      <w:r w:rsidRPr="00EA15D9">
        <w:rPr>
          <w:rFonts w:ascii="Arial" w:hAnsi="Arial" w:cs="Arial"/>
          <w:sz w:val="22"/>
          <w:szCs w:val="22"/>
          <w:lang w:val="sl-SI"/>
        </w:rPr>
        <w:t xml:space="preserve"> predložil naročniku celoletno vsebinsko in finančno poročilo o izvajanju programa </w:t>
      </w:r>
      <w:r w:rsidRPr="00EA15D9">
        <w:rPr>
          <w:rFonts w:ascii="Arial" w:hAnsi="Arial" w:cs="Arial"/>
          <w:b/>
          <w:sz w:val="22"/>
          <w:szCs w:val="22"/>
          <w:lang w:val="sl-SI"/>
        </w:rPr>
        <w:t>z dokazili</w:t>
      </w:r>
      <w:r w:rsidRPr="00EA15D9">
        <w:rPr>
          <w:rFonts w:ascii="Arial" w:hAnsi="Arial" w:cs="Arial"/>
          <w:sz w:val="22"/>
          <w:szCs w:val="22"/>
          <w:lang w:val="sl-SI"/>
        </w:rPr>
        <w:t xml:space="preserve"> </w:t>
      </w:r>
      <w:r w:rsidRPr="00EA15D9">
        <w:rPr>
          <w:rFonts w:ascii="Arial" w:hAnsi="Arial" w:cs="Arial"/>
          <w:b/>
          <w:sz w:val="22"/>
          <w:szCs w:val="22"/>
          <w:lang w:val="sl-SI"/>
        </w:rPr>
        <w:t>(fotokopije računov in pogodb)</w:t>
      </w:r>
      <w:r w:rsidRPr="00EA15D9">
        <w:rPr>
          <w:rFonts w:ascii="Arial" w:hAnsi="Arial" w:cs="Arial"/>
          <w:sz w:val="22"/>
          <w:szCs w:val="22"/>
          <w:lang w:val="sl-SI"/>
        </w:rPr>
        <w:t xml:space="preserve">, in sicer najkasneje do </w:t>
      </w:r>
      <w:r w:rsidR="00D47C25">
        <w:rPr>
          <w:rFonts w:ascii="Arial" w:hAnsi="Arial" w:cs="Arial"/>
          <w:b/>
          <w:sz w:val="22"/>
          <w:szCs w:val="22"/>
          <w:lang w:val="sl-SI"/>
        </w:rPr>
        <w:t xml:space="preserve">31. </w:t>
      </w:r>
      <w:r w:rsidRPr="00EA15D9">
        <w:rPr>
          <w:rFonts w:ascii="Arial" w:hAnsi="Arial" w:cs="Arial"/>
          <w:b/>
          <w:sz w:val="22"/>
          <w:szCs w:val="22"/>
          <w:lang w:val="sl-SI"/>
        </w:rPr>
        <w:t>1.</w:t>
      </w:r>
      <w:r w:rsidR="00D47C25">
        <w:rPr>
          <w:rFonts w:ascii="Arial" w:hAnsi="Arial" w:cs="Arial"/>
          <w:b/>
          <w:sz w:val="22"/>
          <w:szCs w:val="22"/>
          <w:lang w:val="sl-SI"/>
        </w:rPr>
        <w:t xml:space="preserve"> </w:t>
      </w:r>
      <w:r w:rsidR="006B2586">
        <w:rPr>
          <w:rFonts w:ascii="Arial" w:hAnsi="Arial" w:cs="Arial"/>
          <w:b/>
          <w:sz w:val="22"/>
          <w:szCs w:val="22"/>
          <w:lang w:val="sl-SI"/>
        </w:rPr>
        <w:t>202</w:t>
      </w:r>
      <w:r w:rsidR="00D47C25">
        <w:rPr>
          <w:rFonts w:ascii="Arial" w:hAnsi="Arial" w:cs="Arial"/>
          <w:b/>
          <w:sz w:val="22"/>
          <w:szCs w:val="22"/>
          <w:lang w:val="sl-SI"/>
        </w:rPr>
        <w:t>4</w:t>
      </w:r>
      <w:r w:rsidRPr="00EA15D9">
        <w:rPr>
          <w:rFonts w:ascii="Arial" w:hAnsi="Arial" w:cs="Arial"/>
          <w:b/>
          <w:sz w:val="22"/>
          <w:szCs w:val="22"/>
          <w:lang w:val="sl-SI"/>
        </w:rPr>
        <w:t>,</w:t>
      </w:r>
    </w:p>
    <w:p w:rsidR="00C718F8" w:rsidRPr="00EA15D9" w:rsidRDefault="00C718F8" w:rsidP="00C718F8">
      <w:pPr>
        <w:widowControl w:val="0"/>
        <w:numPr>
          <w:ilvl w:val="0"/>
          <w:numId w:val="1"/>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omogočil naročniku nadzor nad izvajanjem programa in nad porabo dodeljenih sredstev.</w:t>
      </w: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Izvajalec je dolžan dostaviti naročniku naslednja poročila:</w:t>
      </w:r>
    </w:p>
    <w:p w:rsidR="00C718F8" w:rsidRPr="00EA15D9" w:rsidRDefault="00C718F8" w:rsidP="00C718F8">
      <w:pPr>
        <w:widowControl w:val="0"/>
        <w:numPr>
          <w:ilvl w:val="0"/>
          <w:numId w:val="2"/>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zapisnik letnega občnega zbora,</w:t>
      </w:r>
    </w:p>
    <w:p w:rsidR="00C718F8" w:rsidRPr="00EA15D9" w:rsidRDefault="00C718F8" w:rsidP="00C718F8">
      <w:pPr>
        <w:widowControl w:val="0"/>
        <w:numPr>
          <w:ilvl w:val="0"/>
          <w:numId w:val="2"/>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 xml:space="preserve">finančno poročilo o porabljenih denarnih sredstvih v koledarskem letu </w:t>
      </w:r>
      <w:r w:rsidRPr="00EA15D9">
        <w:rPr>
          <w:rFonts w:ascii="Arial" w:hAnsi="Arial" w:cs="Arial"/>
          <w:b/>
          <w:sz w:val="22"/>
          <w:szCs w:val="22"/>
          <w:lang w:val="sl-SI"/>
        </w:rPr>
        <w:t>z dokazili</w:t>
      </w:r>
      <w:r w:rsidRPr="00EA15D9">
        <w:rPr>
          <w:rFonts w:ascii="Arial" w:hAnsi="Arial" w:cs="Arial"/>
          <w:sz w:val="22"/>
          <w:szCs w:val="22"/>
          <w:lang w:val="sl-SI"/>
        </w:rPr>
        <w:t xml:space="preserve"> </w:t>
      </w:r>
      <w:r w:rsidRPr="00EA15D9">
        <w:rPr>
          <w:rFonts w:ascii="Arial" w:hAnsi="Arial" w:cs="Arial"/>
          <w:b/>
          <w:sz w:val="22"/>
          <w:szCs w:val="22"/>
          <w:lang w:val="sl-SI"/>
        </w:rPr>
        <w:t>(fotokopije računov in pogodb)</w:t>
      </w:r>
      <w:r w:rsidRPr="00EA15D9">
        <w:rPr>
          <w:rFonts w:ascii="Arial" w:hAnsi="Arial" w:cs="Arial"/>
          <w:sz w:val="22"/>
          <w:szCs w:val="22"/>
          <w:lang w:val="sl-SI"/>
        </w:rPr>
        <w:t>,</w:t>
      </w:r>
    </w:p>
    <w:p w:rsidR="00C718F8" w:rsidRPr="00EA15D9" w:rsidRDefault="00C718F8" w:rsidP="00C718F8">
      <w:pPr>
        <w:widowControl w:val="0"/>
        <w:numPr>
          <w:ilvl w:val="0"/>
          <w:numId w:val="2"/>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spisek članov društva s plačano članarino – enkrat letno (do konca decembra),</w:t>
      </w:r>
    </w:p>
    <w:p w:rsidR="00C718F8" w:rsidRPr="00EA15D9" w:rsidRDefault="00C718F8" w:rsidP="00C718F8">
      <w:pPr>
        <w:widowControl w:val="0"/>
        <w:numPr>
          <w:ilvl w:val="0"/>
          <w:numId w:val="2"/>
        </w:numPr>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letna poročila o prisotnosti na vajah in nastopih posameznih članov društva (do konca decembra).</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Med letom bo izvajalec o svoji dejavnosti (razstave, nastopi, druge dejavnosti) sproti obveščal naročnika.</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V kolikor izvajalec ne dostavi poročil v roku ali v roku ne zaprosi za podaljšanje roka, izgubi pravico do sredstev v tekočem letu.</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Način nadzora nad namensko porabo sredstev se izvaja v skladu s 7. členom Pravilnika o merilih in vrednotenju kulturnih programov, ki se sofinancirajo iz občinskega proračuna.</w:t>
      </w: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Izvajalec lahko uporabi dodeljena sredstva samo za namen opredeljen s to pogodbo.</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Pogodbeni stranki sta soglasni, da lahko naročnik na podlagi predhodnega pisnega obvestila v računovodsko-knjigovodski dokumentaciji izvajalca preverja namensko porabo pogodbenega zneska.</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Pogodbeni stranki sta soglasni, da v kolikor izvajalec ne ravna v skladu s to pogodbo, predvsem pa koristi sredstva v nasprotju z določili te pogodbe, lahko naročnik zahteva vračilo danih sredstev skupaj z zakonskimi zamudnimi obrestmi od dneva prejetja sredstev do vračila.</w:t>
      </w: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lastRenderedPageBreak/>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Za izvedbo pogodbe s strani naročnika je zadolžena direktorica javnega zavoda Center za kulturo, šport in prireditve Izola Zvonka Radojevič, s strani izvajalca pa predsednik društva ………………….</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Pogodbeni stranki sta soglasni, da se bosta obveščali o vseh dejstvih, ki so pomembna za izvajanje te pogodbe. Vse spremembe ali dopolnitve k tej pogodbi bosta pogodbeni stranki urejali z aneksom k pogodbi.</w:t>
      </w: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Default="00C718F8" w:rsidP="00C718F8">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Morebitne spore iz te pogodbe bosta pogodbeni stranki reševali sporazumno. Če sporazumne rešitve ne bi mogli doseči, je za reševanje sporov pristojno Okrajno sodišče v Piranu.</w:t>
      </w: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EA15D9">
      <w:pPr>
        <w:widowControl w:val="0"/>
        <w:numPr>
          <w:ilvl w:val="0"/>
          <w:numId w:val="4"/>
        </w:numPr>
        <w:tabs>
          <w:tab w:val="left" w:pos="720"/>
        </w:tabs>
        <w:autoSpaceDE w:val="0"/>
        <w:autoSpaceDN w:val="0"/>
        <w:adjustRightInd w:val="0"/>
        <w:jc w:val="center"/>
        <w:rPr>
          <w:rFonts w:ascii="Arial" w:hAnsi="Arial" w:cs="Arial"/>
          <w:b/>
          <w:bCs/>
          <w:sz w:val="22"/>
          <w:szCs w:val="22"/>
          <w:lang w:val="sl-SI"/>
        </w:rPr>
      </w:pPr>
      <w:r w:rsidRPr="00EA15D9">
        <w:rPr>
          <w:rFonts w:ascii="Arial" w:hAnsi="Arial" w:cs="Arial"/>
          <w:b/>
          <w:bCs/>
          <w:sz w:val="22"/>
          <w:szCs w:val="22"/>
          <w:lang w:val="sl-SI"/>
        </w:rPr>
        <w:t>člen</w:t>
      </w:r>
    </w:p>
    <w:p w:rsidR="00C718F8" w:rsidRPr="00EA15D9" w:rsidRDefault="00C718F8" w:rsidP="00A65970">
      <w:pPr>
        <w:widowControl w:val="0"/>
        <w:autoSpaceDE w:val="0"/>
        <w:autoSpaceDN w:val="0"/>
        <w:adjustRightInd w:val="0"/>
        <w:jc w:val="both"/>
        <w:rPr>
          <w:rFonts w:ascii="Arial" w:hAnsi="Arial" w:cs="Arial"/>
          <w:sz w:val="22"/>
          <w:szCs w:val="22"/>
          <w:lang w:val="sl-SI"/>
        </w:rPr>
      </w:pPr>
      <w:r w:rsidRPr="00EA15D9">
        <w:rPr>
          <w:rFonts w:ascii="Arial" w:hAnsi="Arial" w:cs="Arial"/>
          <w:sz w:val="22"/>
          <w:szCs w:val="22"/>
          <w:lang w:val="sl-SI"/>
        </w:rPr>
        <w:t>Pogodba je sklenjena in začne veljati z dnem, ko jo podpišeta obe pogodbeni stranki.</w:t>
      </w:r>
      <w:r w:rsidR="00A65970">
        <w:rPr>
          <w:rFonts w:ascii="Arial" w:hAnsi="Arial" w:cs="Arial"/>
          <w:sz w:val="22"/>
          <w:szCs w:val="22"/>
          <w:lang w:val="sl-SI"/>
        </w:rPr>
        <w:t xml:space="preserve"> </w:t>
      </w:r>
      <w:r w:rsidRPr="00EA15D9">
        <w:rPr>
          <w:rFonts w:ascii="Arial" w:hAnsi="Arial" w:cs="Arial"/>
          <w:sz w:val="22"/>
          <w:szCs w:val="22"/>
          <w:lang w:val="sl-SI"/>
        </w:rPr>
        <w:t>Pogodba je napisana v treh enakih izvodih, od katerih prejme naročnik dva izvoda, izvajalec pa en izvod.</w:t>
      </w: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Default="00C718F8" w:rsidP="00C718F8">
      <w:pPr>
        <w:widowControl w:val="0"/>
        <w:autoSpaceDE w:val="0"/>
        <w:autoSpaceDN w:val="0"/>
        <w:adjustRightInd w:val="0"/>
        <w:jc w:val="both"/>
        <w:rPr>
          <w:rFonts w:ascii="Arial" w:hAnsi="Arial" w:cs="Arial"/>
          <w:sz w:val="22"/>
          <w:szCs w:val="22"/>
          <w:lang w:val="sl-SI"/>
        </w:rPr>
      </w:pPr>
    </w:p>
    <w:p w:rsidR="00EA15D9" w:rsidRPr="00626A92" w:rsidRDefault="00EA15D9" w:rsidP="00EA15D9">
      <w:pPr>
        <w:jc w:val="both"/>
        <w:rPr>
          <w:rFonts w:ascii="Arial" w:hAnsi="Arial" w:cs="Arial"/>
          <w:sz w:val="22"/>
          <w:szCs w:val="22"/>
          <w:lang w:val="sl-SI"/>
        </w:rPr>
      </w:pPr>
    </w:p>
    <w:p w:rsidR="00EA15D9" w:rsidRPr="00626A92" w:rsidRDefault="00EA15D9" w:rsidP="00EA15D9">
      <w:pPr>
        <w:jc w:val="both"/>
        <w:rPr>
          <w:rFonts w:ascii="Arial" w:hAnsi="Arial" w:cs="Arial"/>
          <w:sz w:val="22"/>
          <w:szCs w:val="22"/>
          <w:lang w:val="sl-SI"/>
        </w:rPr>
      </w:pPr>
    </w:p>
    <w:p w:rsidR="00EA15D9" w:rsidRPr="00626A92" w:rsidRDefault="00EA15D9" w:rsidP="00EA15D9">
      <w:pPr>
        <w:rPr>
          <w:rFonts w:ascii="Arial" w:hAnsi="Arial" w:cs="Arial"/>
          <w:sz w:val="22"/>
          <w:szCs w:val="22"/>
          <w:lang w:val="sl-SI"/>
        </w:rPr>
      </w:pPr>
      <w:r w:rsidRPr="00626A92">
        <w:rPr>
          <w:rFonts w:ascii="Arial" w:hAnsi="Arial" w:cs="Arial"/>
          <w:sz w:val="22"/>
          <w:szCs w:val="22"/>
          <w:lang w:val="sl-SI"/>
        </w:rPr>
        <w:t xml:space="preserve"> </w:t>
      </w:r>
    </w:p>
    <w:tbl>
      <w:tblPr>
        <w:tblW w:w="0" w:type="auto"/>
        <w:jc w:val="center"/>
        <w:tblLook w:val="04A0" w:firstRow="1" w:lastRow="0" w:firstColumn="1" w:lastColumn="0" w:noHBand="0" w:noVBand="1"/>
      </w:tblPr>
      <w:tblGrid>
        <w:gridCol w:w="3227"/>
        <w:gridCol w:w="1843"/>
        <w:gridCol w:w="4142"/>
      </w:tblGrid>
      <w:tr w:rsidR="00EA15D9" w:rsidRPr="00626A92" w:rsidTr="00EA15D9">
        <w:trPr>
          <w:jc w:val="center"/>
        </w:trPr>
        <w:tc>
          <w:tcPr>
            <w:tcW w:w="3227" w:type="dxa"/>
            <w:shd w:val="clear" w:color="auto" w:fill="auto"/>
          </w:tcPr>
          <w:p w:rsidR="00EA15D9" w:rsidRPr="00626A92" w:rsidRDefault="00A65970" w:rsidP="00EA15D9">
            <w:pPr>
              <w:rPr>
                <w:rFonts w:ascii="Arial" w:hAnsi="Arial" w:cs="Arial"/>
                <w:sz w:val="22"/>
                <w:szCs w:val="22"/>
                <w:lang w:val="sl-SI"/>
              </w:rPr>
            </w:pPr>
            <w:r>
              <w:rPr>
                <w:rFonts w:ascii="Arial" w:hAnsi="Arial" w:cs="Arial"/>
                <w:sz w:val="22"/>
                <w:szCs w:val="22"/>
                <w:lang w:val="sl-SI"/>
              </w:rPr>
              <w:t>Izola, _______</w:t>
            </w:r>
          </w:p>
          <w:p w:rsidR="00EA15D9" w:rsidRPr="00626A92" w:rsidRDefault="00EA15D9" w:rsidP="00EA15D9">
            <w:pPr>
              <w:rPr>
                <w:rFonts w:ascii="Arial" w:hAnsi="Arial" w:cs="Arial"/>
                <w:sz w:val="22"/>
                <w:szCs w:val="22"/>
                <w:lang w:val="sl-SI"/>
              </w:rPr>
            </w:pPr>
          </w:p>
        </w:tc>
        <w:tc>
          <w:tcPr>
            <w:tcW w:w="1843" w:type="dxa"/>
            <w:shd w:val="clear" w:color="auto" w:fill="auto"/>
          </w:tcPr>
          <w:p w:rsidR="00EA15D9" w:rsidRPr="00626A92" w:rsidRDefault="00EA15D9" w:rsidP="00EA15D9">
            <w:pPr>
              <w:rPr>
                <w:rFonts w:ascii="Arial" w:hAnsi="Arial" w:cs="Arial"/>
                <w:sz w:val="22"/>
                <w:szCs w:val="22"/>
                <w:lang w:val="sl-SI"/>
              </w:rPr>
            </w:pPr>
          </w:p>
        </w:tc>
        <w:tc>
          <w:tcPr>
            <w:tcW w:w="4142" w:type="dxa"/>
            <w:shd w:val="clear" w:color="auto" w:fill="auto"/>
          </w:tcPr>
          <w:p w:rsidR="00A65970" w:rsidRPr="00626A92" w:rsidRDefault="00A65970" w:rsidP="00A65970">
            <w:pPr>
              <w:rPr>
                <w:rFonts w:ascii="Arial" w:hAnsi="Arial" w:cs="Arial"/>
                <w:sz w:val="22"/>
                <w:szCs w:val="22"/>
                <w:lang w:val="sl-SI"/>
              </w:rPr>
            </w:pPr>
            <w:r>
              <w:rPr>
                <w:rFonts w:ascii="Arial" w:hAnsi="Arial" w:cs="Arial"/>
                <w:sz w:val="22"/>
                <w:szCs w:val="22"/>
                <w:lang w:val="sl-SI"/>
              </w:rPr>
              <w:t>Izola, _______</w:t>
            </w:r>
          </w:p>
          <w:p w:rsidR="00EA15D9" w:rsidRPr="00626A92" w:rsidRDefault="00EA15D9" w:rsidP="00EA15D9">
            <w:pPr>
              <w:rPr>
                <w:rFonts w:ascii="Arial" w:hAnsi="Arial" w:cs="Arial"/>
                <w:sz w:val="22"/>
                <w:szCs w:val="22"/>
                <w:lang w:val="sl-SI"/>
              </w:rPr>
            </w:pPr>
            <w:r w:rsidRPr="00626A92">
              <w:rPr>
                <w:rFonts w:ascii="Arial" w:hAnsi="Arial" w:cs="Arial"/>
                <w:sz w:val="22"/>
                <w:szCs w:val="22"/>
                <w:lang w:val="sl-SI"/>
              </w:rPr>
              <w:tab/>
            </w:r>
          </w:p>
        </w:tc>
      </w:tr>
    </w:tbl>
    <w:p w:rsidR="00EA15D9" w:rsidRPr="00626A92" w:rsidRDefault="00EA15D9" w:rsidP="00EA15D9">
      <w:pPr>
        <w:rPr>
          <w:rFonts w:ascii="Arial" w:hAnsi="Arial" w:cs="Arial"/>
          <w:sz w:val="22"/>
          <w:szCs w:val="22"/>
          <w:lang w:val="sl-SI"/>
        </w:rPr>
      </w:pPr>
    </w:p>
    <w:tbl>
      <w:tblPr>
        <w:tblW w:w="0" w:type="auto"/>
        <w:tblLook w:val="04A0" w:firstRow="1" w:lastRow="0" w:firstColumn="1" w:lastColumn="0" w:noHBand="0" w:noVBand="1"/>
      </w:tblPr>
      <w:tblGrid>
        <w:gridCol w:w="3358"/>
        <w:gridCol w:w="1813"/>
        <w:gridCol w:w="4117"/>
      </w:tblGrid>
      <w:tr w:rsidR="00EA15D9" w:rsidRPr="00D47C25" w:rsidTr="00EA15D9">
        <w:tc>
          <w:tcPr>
            <w:tcW w:w="3227" w:type="dxa"/>
            <w:shd w:val="clear" w:color="auto" w:fill="auto"/>
          </w:tcPr>
          <w:p w:rsidR="00EA15D9" w:rsidRPr="00626A92" w:rsidRDefault="00EA15D9" w:rsidP="00EA15D9">
            <w:pPr>
              <w:rPr>
                <w:rFonts w:ascii="Arial" w:hAnsi="Arial" w:cs="Arial"/>
                <w:bCs/>
                <w:sz w:val="22"/>
                <w:szCs w:val="22"/>
                <w:lang w:val="sl-SI"/>
              </w:rPr>
            </w:pPr>
          </w:p>
          <w:p w:rsidR="00EA15D9" w:rsidRPr="00626A92" w:rsidRDefault="00EA15D9" w:rsidP="00EA15D9">
            <w:pPr>
              <w:rPr>
                <w:rFonts w:ascii="Arial" w:hAnsi="Arial" w:cs="Arial"/>
                <w:bCs/>
                <w:sz w:val="22"/>
                <w:szCs w:val="22"/>
                <w:lang w:val="sl-SI"/>
              </w:rPr>
            </w:pPr>
            <w:r w:rsidRPr="00626A92">
              <w:rPr>
                <w:rFonts w:ascii="Arial" w:hAnsi="Arial" w:cs="Arial"/>
                <w:bCs/>
                <w:sz w:val="22"/>
                <w:szCs w:val="22"/>
                <w:lang w:val="sl-SI"/>
              </w:rPr>
              <w:t>IZVAJALEC</w:t>
            </w:r>
          </w:p>
          <w:p w:rsidR="00EA15D9" w:rsidRPr="00626A92" w:rsidRDefault="00EA15D9" w:rsidP="00EA15D9">
            <w:pPr>
              <w:jc w:val="center"/>
              <w:rPr>
                <w:rFonts w:ascii="Arial" w:hAnsi="Arial" w:cs="Arial"/>
                <w:sz w:val="22"/>
                <w:szCs w:val="22"/>
                <w:lang w:val="sl-SI"/>
              </w:rPr>
            </w:pPr>
            <w:r w:rsidRPr="00626A92">
              <w:rPr>
                <w:rFonts w:ascii="Arial" w:hAnsi="Arial" w:cs="Arial"/>
                <w:sz w:val="22"/>
                <w:szCs w:val="22"/>
                <w:lang w:val="sl-SI"/>
              </w:rPr>
              <w:t>…………………………………….</w:t>
            </w:r>
          </w:p>
          <w:p w:rsidR="00EA15D9" w:rsidRPr="00626A92" w:rsidRDefault="00EA15D9" w:rsidP="00EA15D9">
            <w:pPr>
              <w:jc w:val="center"/>
              <w:rPr>
                <w:rFonts w:ascii="Arial" w:hAnsi="Arial" w:cs="Arial"/>
                <w:sz w:val="22"/>
                <w:szCs w:val="22"/>
                <w:lang w:val="sl-SI"/>
              </w:rPr>
            </w:pPr>
            <w:r w:rsidRPr="00626A92">
              <w:rPr>
                <w:rFonts w:ascii="Arial" w:hAnsi="Arial" w:cs="Arial"/>
                <w:sz w:val="22"/>
                <w:szCs w:val="22"/>
                <w:lang w:val="sl-SI"/>
              </w:rPr>
              <w:t>…………………………………….</w:t>
            </w:r>
          </w:p>
          <w:p w:rsidR="00EA15D9" w:rsidRPr="00626A92" w:rsidRDefault="00EA15D9" w:rsidP="00EA15D9">
            <w:pPr>
              <w:jc w:val="center"/>
              <w:rPr>
                <w:rFonts w:ascii="Arial" w:hAnsi="Arial" w:cs="Arial"/>
                <w:sz w:val="22"/>
                <w:szCs w:val="22"/>
                <w:lang w:val="sl-SI"/>
              </w:rPr>
            </w:pPr>
          </w:p>
          <w:p w:rsidR="00EA15D9" w:rsidRPr="00626A92" w:rsidRDefault="00EA15D9" w:rsidP="00EA15D9">
            <w:pPr>
              <w:jc w:val="both"/>
              <w:rPr>
                <w:rFonts w:ascii="Arial" w:hAnsi="Arial" w:cs="Arial"/>
                <w:sz w:val="22"/>
                <w:szCs w:val="22"/>
                <w:lang w:val="sl-SI"/>
              </w:rPr>
            </w:pPr>
            <w:r w:rsidRPr="00626A92">
              <w:rPr>
                <w:rFonts w:ascii="Arial" w:hAnsi="Arial" w:cs="Arial"/>
                <w:sz w:val="22"/>
                <w:szCs w:val="22"/>
                <w:lang w:val="sl-SI"/>
              </w:rPr>
              <w:t>Podpis:</w:t>
            </w:r>
          </w:p>
          <w:p w:rsidR="00EA15D9" w:rsidRPr="00626A92" w:rsidRDefault="00EA15D9" w:rsidP="00EA15D9">
            <w:pPr>
              <w:jc w:val="both"/>
              <w:rPr>
                <w:rFonts w:ascii="Arial" w:hAnsi="Arial" w:cs="Arial"/>
                <w:sz w:val="22"/>
                <w:szCs w:val="22"/>
                <w:lang w:val="sl-SI"/>
              </w:rPr>
            </w:pPr>
          </w:p>
          <w:p w:rsidR="00EA15D9" w:rsidRPr="00626A92" w:rsidRDefault="00EA15D9" w:rsidP="00EA15D9">
            <w:pPr>
              <w:rPr>
                <w:rFonts w:ascii="Arial" w:hAnsi="Arial" w:cs="Arial"/>
                <w:sz w:val="22"/>
                <w:szCs w:val="22"/>
                <w:lang w:val="sl-SI"/>
              </w:rPr>
            </w:pPr>
            <w:r w:rsidRPr="00626A92">
              <w:rPr>
                <w:rFonts w:ascii="Arial" w:hAnsi="Arial" w:cs="Arial"/>
                <w:sz w:val="22"/>
                <w:szCs w:val="22"/>
                <w:lang w:val="sl-SI"/>
              </w:rPr>
              <w:t>_____________________</w:t>
            </w:r>
          </w:p>
        </w:tc>
        <w:tc>
          <w:tcPr>
            <w:tcW w:w="1843" w:type="dxa"/>
            <w:shd w:val="clear" w:color="auto" w:fill="auto"/>
          </w:tcPr>
          <w:p w:rsidR="00EA15D9" w:rsidRPr="00626A92" w:rsidRDefault="00EA15D9" w:rsidP="00EA15D9">
            <w:pPr>
              <w:rPr>
                <w:rFonts w:ascii="Arial" w:hAnsi="Arial" w:cs="Arial"/>
                <w:sz w:val="22"/>
                <w:szCs w:val="22"/>
                <w:lang w:val="sl-SI"/>
              </w:rPr>
            </w:pPr>
          </w:p>
        </w:tc>
        <w:tc>
          <w:tcPr>
            <w:tcW w:w="4142" w:type="dxa"/>
            <w:shd w:val="clear" w:color="auto" w:fill="auto"/>
          </w:tcPr>
          <w:p w:rsidR="00EA15D9" w:rsidRPr="00626A92" w:rsidRDefault="00A65970" w:rsidP="00EA15D9">
            <w:pPr>
              <w:rPr>
                <w:rFonts w:ascii="Arial" w:hAnsi="Arial" w:cs="Arial"/>
                <w:bCs/>
                <w:sz w:val="22"/>
                <w:szCs w:val="22"/>
                <w:lang w:val="sl-SI"/>
              </w:rPr>
            </w:pPr>
            <w:r w:rsidRPr="00A65970">
              <w:rPr>
                <w:rFonts w:ascii="Arial" w:hAnsi="Arial" w:cs="Arial"/>
                <w:bCs/>
                <w:sz w:val="22"/>
                <w:szCs w:val="22"/>
                <w:lang w:val="sl-SI"/>
              </w:rPr>
              <w:t xml:space="preserve">CENTER ZA KULTURO, ŠPORT IN PRIREDITVE IZOLA </w:t>
            </w:r>
          </w:p>
          <w:p w:rsidR="00EA15D9" w:rsidRPr="00626A92" w:rsidRDefault="00D47C25" w:rsidP="00EA15D9">
            <w:pPr>
              <w:rPr>
                <w:rFonts w:ascii="Arial" w:hAnsi="Arial" w:cs="Arial"/>
                <w:bCs/>
                <w:sz w:val="22"/>
                <w:szCs w:val="22"/>
                <w:lang w:val="sl-SI"/>
              </w:rPr>
            </w:pPr>
            <w:r>
              <w:rPr>
                <w:rFonts w:ascii="Arial" w:hAnsi="Arial" w:cs="Arial"/>
                <w:bCs/>
                <w:sz w:val="22"/>
                <w:szCs w:val="22"/>
                <w:lang w:val="sl-SI"/>
              </w:rPr>
              <w:t xml:space="preserve">v.d. </w:t>
            </w:r>
            <w:r w:rsidR="00A65970">
              <w:rPr>
                <w:rFonts w:ascii="Arial" w:hAnsi="Arial" w:cs="Arial"/>
                <w:bCs/>
                <w:sz w:val="22"/>
                <w:szCs w:val="22"/>
                <w:lang w:val="sl-SI"/>
              </w:rPr>
              <w:t>direktorica</w:t>
            </w:r>
          </w:p>
          <w:p w:rsidR="00EA15D9" w:rsidRPr="00626A92" w:rsidRDefault="00D47C25" w:rsidP="00EA15D9">
            <w:pPr>
              <w:rPr>
                <w:rFonts w:ascii="Arial" w:hAnsi="Arial" w:cs="Arial"/>
                <w:sz w:val="22"/>
                <w:szCs w:val="22"/>
                <w:lang w:val="sl-SI"/>
              </w:rPr>
            </w:pPr>
            <w:r>
              <w:rPr>
                <w:rFonts w:ascii="Arial" w:hAnsi="Arial" w:cs="Arial"/>
                <w:sz w:val="22"/>
                <w:szCs w:val="22"/>
                <w:lang w:val="sl-SI"/>
              </w:rPr>
              <w:t>Branislava LIPAR</w:t>
            </w:r>
          </w:p>
          <w:p w:rsidR="00EA15D9" w:rsidRPr="00626A92" w:rsidRDefault="00EA15D9" w:rsidP="00EA15D9">
            <w:pPr>
              <w:jc w:val="both"/>
              <w:rPr>
                <w:rFonts w:ascii="Arial" w:hAnsi="Arial" w:cs="Arial"/>
                <w:sz w:val="22"/>
                <w:szCs w:val="22"/>
                <w:lang w:val="sl-SI"/>
              </w:rPr>
            </w:pPr>
          </w:p>
          <w:p w:rsidR="00EA15D9" w:rsidRPr="00626A92" w:rsidRDefault="00EA15D9" w:rsidP="00EA15D9">
            <w:pPr>
              <w:jc w:val="both"/>
              <w:rPr>
                <w:rFonts w:ascii="Arial" w:hAnsi="Arial" w:cs="Arial"/>
                <w:sz w:val="22"/>
                <w:szCs w:val="22"/>
                <w:lang w:val="sl-SI"/>
              </w:rPr>
            </w:pPr>
            <w:r w:rsidRPr="00626A92">
              <w:rPr>
                <w:rFonts w:ascii="Arial" w:hAnsi="Arial" w:cs="Arial"/>
                <w:sz w:val="22"/>
                <w:szCs w:val="22"/>
                <w:lang w:val="sl-SI"/>
              </w:rPr>
              <w:t>Podpis:</w:t>
            </w:r>
          </w:p>
          <w:p w:rsidR="00EA15D9" w:rsidRPr="00626A92" w:rsidRDefault="00EA15D9" w:rsidP="00EA15D9">
            <w:pPr>
              <w:jc w:val="both"/>
              <w:rPr>
                <w:rFonts w:ascii="Arial" w:hAnsi="Arial" w:cs="Arial"/>
                <w:sz w:val="22"/>
                <w:szCs w:val="22"/>
                <w:lang w:val="sl-SI"/>
              </w:rPr>
            </w:pPr>
          </w:p>
          <w:p w:rsidR="00EA15D9" w:rsidRPr="00626A92" w:rsidRDefault="00EA15D9" w:rsidP="00EA15D9">
            <w:pPr>
              <w:rPr>
                <w:rFonts w:ascii="Arial" w:hAnsi="Arial" w:cs="Arial"/>
                <w:sz w:val="22"/>
                <w:szCs w:val="22"/>
                <w:lang w:val="sl-SI"/>
              </w:rPr>
            </w:pPr>
            <w:r w:rsidRPr="00626A92">
              <w:rPr>
                <w:rFonts w:ascii="Arial" w:hAnsi="Arial" w:cs="Arial"/>
                <w:sz w:val="22"/>
                <w:szCs w:val="22"/>
                <w:lang w:val="sl-SI"/>
              </w:rPr>
              <w:t>_____________________</w:t>
            </w:r>
          </w:p>
        </w:tc>
      </w:tr>
    </w:tbl>
    <w:p w:rsidR="00EA15D9" w:rsidRDefault="00EA15D9" w:rsidP="00C718F8">
      <w:pPr>
        <w:widowControl w:val="0"/>
        <w:autoSpaceDE w:val="0"/>
        <w:autoSpaceDN w:val="0"/>
        <w:adjustRightInd w:val="0"/>
        <w:jc w:val="both"/>
        <w:rPr>
          <w:rFonts w:ascii="Arial" w:hAnsi="Arial" w:cs="Arial"/>
          <w:sz w:val="22"/>
          <w:szCs w:val="22"/>
          <w:lang w:val="sl-SI"/>
        </w:rPr>
      </w:pPr>
    </w:p>
    <w:p w:rsidR="00EA15D9" w:rsidRDefault="00EA15D9" w:rsidP="00C718F8">
      <w:pPr>
        <w:widowControl w:val="0"/>
        <w:autoSpaceDE w:val="0"/>
        <w:autoSpaceDN w:val="0"/>
        <w:adjustRightInd w:val="0"/>
        <w:jc w:val="both"/>
        <w:rPr>
          <w:rFonts w:ascii="Arial" w:hAnsi="Arial" w:cs="Arial"/>
          <w:sz w:val="22"/>
          <w:szCs w:val="22"/>
          <w:lang w:val="sl-SI"/>
        </w:rPr>
      </w:pPr>
    </w:p>
    <w:p w:rsidR="00EA15D9" w:rsidRPr="00EA15D9" w:rsidRDefault="00EA15D9"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p w:rsidR="00C718F8" w:rsidRPr="00EA15D9" w:rsidRDefault="00C718F8" w:rsidP="00C718F8">
      <w:pPr>
        <w:widowControl w:val="0"/>
        <w:autoSpaceDE w:val="0"/>
        <w:autoSpaceDN w:val="0"/>
        <w:adjustRightInd w:val="0"/>
        <w:jc w:val="both"/>
        <w:rPr>
          <w:rFonts w:ascii="Arial" w:hAnsi="Arial" w:cs="Arial"/>
          <w:sz w:val="22"/>
          <w:szCs w:val="22"/>
          <w:lang w:val="sl-SI"/>
        </w:rPr>
      </w:pPr>
    </w:p>
    <w:sectPr w:rsidR="00C718F8" w:rsidRPr="00EA15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23" w:rsidRDefault="002B4D23" w:rsidP="00F225D7">
      <w:r>
        <w:separator/>
      </w:r>
    </w:p>
  </w:endnote>
  <w:endnote w:type="continuationSeparator" w:id="0">
    <w:p w:rsidR="002B4D23" w:rsidRDefault="002B4D23" w:rsidP="00F2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23" w:rsidRDefault="002B4D23" w:rsidP="00F225D7">
      <w:r>
        <w:separator/>
      </w:r>
    </w:p>
  </w:footnote>
  <w:footnote w:type="continuationSeparator" w:id="0">
    <w:p w:rsidR="002B4D23" w:rsidRDefault="002B4D23" w:rsidP="00F22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D7" w:rsidRPr="00F225D7" w:rsidRDefault="00F225D7" w:rsidP="00F225D7">
    <w:pPr>
      <w:pStyle w:val="Glava"/>
      <w:jc w:val="right"/>
      <w:rPr>
        <w:rFonts w:ascii="Arial" w:hAnsi="Arial" w:cs="Arial"/>
        <w:sz w:val="20"/>
        <w:szCs w:val="20"/>
        <w:lang w:val="sl-SI"/>
      </w:rPr>
    </w:pPr>
    <w:r w:rsidRPr="00F225D7">
      <w:rPr>
        <w:rFonts w:ascii="Arial" w:hAnsi="Arial" w:cs="Arial"/>
        <w:sz w:val="20"/>
        <w:szCs w:val="20"/>
        <w:lang w:val="sl-SI"/>
      </w:rPr>
      <w:t>Obrazec št. 6 - vzorec pogodbe kultura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BC0"/>
    <w:multiLevelType w:val="hybridMultilevel"/>
    <w:tmpl w:val="5FB2A1A2"/>
    <w:lvl w:ilvl="0" w:tplc="6E0AFC2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C55FAB"/>
    <w:multiLevelType w:val="hybridMultilevel"/>
    <w:tmpl w:val="289096D6"/>
    <w:lvl w:ilvl="0" w:tplc="36F0F21E">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45E3FE3"/>
    <w:multiLevelType w:val="hybridMultilevel"/>
    <w:tmpl w:val="6A828234"/>
    <w:lvl w:ilvl="0" w:tplc="8E6C4628">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5DC6E18"/>
    <w:multiLevelType w:val="hybridMultilevel"/>
    <w:tmpl w:val="5DA854B8"/>
    <w:lvl w:ilvl="0" w:tplc="6E0AFC24">
      <w:start w:val="1"/>
      <w:numFmt w:val="bullet"/>
      <w:lvlText w:val="-"/>
      <w:lvlJc w:val="left"/>
      <w:pPr>
        <w:tabs>
          <w:tab w:val="num" w:pos="360"/>
        </w:tabs>
        <w:ind w:left="360" w:hanging="360"/>
      </w:pPr>
      <w:rPr>
        <w:rFonts w:ascii="Courier New" w:hAnsi="Courier New" w:hint="default"/>
      </w:rPr>
    </w:lvl>
    <w:lvl w:ilvl="1" w:tplc="36F0F21E">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7964728"/>
    <w:multiLevelType w:val="hybridMultilevel"/>
    <w:tmpl w:val="FEA0FDFA"/>
    <w:lvl w:ilvl="0" w:tplc="6E0AFC24">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F8"/>
    <w:rsid w:val="00055D6A"/>
    <w:rsid w:val="0011588E"/>
    <w:rsid w:val="00271E82"/>
    <w:rsid w:val="002B4D23"/>
    <w:rsid w:val="00510295"/>
    <w:rsid w:val="006B2586"/>
    <w:rsid w:val="008963A5"/>
    <w:rsid w:val="00A65970"/>
    <w:rsid w:val="00C70E76"/>
    <w:rsid w:val="00C718F8"/>
    <w:rsid w:val="00D47C25"/>
    <w:rsid w:val="00D5217D"/>
    <w:rsid w:val="00EA15D9"/>
    <w:rsid w:val="00F225D7"/>
    <w:rsid w:val="00F278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8F8"/>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18F8"/>
    <w:pPr>
      <w:ind w:left="720"/>
      <w:contextualSpacing/>
    </w:pPr>
    <w:rPr>
      <w:lang w:val="sl-SI"/>
    </w:rPr>
  </w:style>
  <w:style w:type="paragraph" w:customStyle="1" w:styleId="Char">
    <w:name w:val="Char"/>
    <w:basedOn w:val="Navaden"/>
    <w:rsid w:val="00EA15D9"/>
    <w:pPr>
      <w:spacing w:after="160" w:line="240" w:lineRule="exact"/>
    </w:pPr>
    <w:rPr>
      <w:rFonts w:ascii="Tahoma" w:hAnsi="Tahoma" w:cs="Tahoma"/>
      <w:sz w:val="20"/>
      <w:szCs w:val="20"/>
    </w:rPr>
  </w:style>
  <w:style w:type="paragraph" w:styleId="Glava">
    <w:name w:val="header"/>
    <w:basedOn w:val="Navaden"/>
    <w:link w:val="GlavaZnak"/>
    <w:uiPriority w:val="99"/>
    <w:unhideWhenUsed/>
    <w:rsid w:val="00F225D7"/>
    <w:pPr>
      <w:tabs>
        <w:tab w:val="center" w:pos="4536"/>
        <w:tab w:val="right" w:pos="9072"/>
      </w:tabs>
    </w:pPr>
  </w:style>
  <w:style w:type="character" w:customStyle="1" w:styleId="GlavaZnak">
    <w:name w:val="Glava Znak"/>
    <w:basedOn w:val="Privzetapisavaodstavka"/>
    <w:link w:val="Glava"/>
    <w:uiPriority w:val="99"/>
    <w:rsid w:val="00F225D7"/>
    <w:rPr>
      <w:rFonts w:ascii="Times New Roman" w:eastAsia="Times New Roman" w:hAnsi="Times New Roman" w:cs="Times New Roman"/>
      <w:sz w:val="24"/>
      <w:szCs w:val="24"/>
      <w:lang w:val="en-US"/>
    </w:rPr>
  </w:style>
  <w:style w:type="paragraph" w:styleId="Noga">
    <w:name w:val="footer"/>
    <w:basedOn w:val="Navaden"/>
    <w:link w:val="NogaZnak"/>
    <w:uiPriority w:val="99"/>
    <w:unhideWhenUsed/>
    <w:rsid w:val="00F225D7"/>
    <w:pPr>
      <w:tabs>
        <w:tab w:val="center" w:pos="4536"/>
        <w:tab w:val="right" w:pos="9072"/>
      </w:tabs>
    </w:pPr>
  </w:style>
  <w:style w:type="character" w:customStyle="1" w:styleId="NogaZnak">
    <w:name w:val="Noga Znak"/>
    <w:basedOn w:val="Privzetapisavaodstavka"/>
    <w:link w:val="Noga"/>
    <w:uiPriority w:val="99"/>
    <w:rsid w:val="00F225D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8F8"/>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718F8"/>
    <w:pPr>
      <w:ind w:left="720"/>
      <w:contextualSpacing/>
    </w:pPr>
    <w:rPr>
      <w:lang w:val="sl-SI"/>
    </w:rPr>
  </w:style>
  <w:style w:type="paragraph" w:customStyle="1" w:styleId="Char">
    <w:name w:val="Char"/>
    <w:basedOn w:val="Navaden"/>
    <w:rsid w:val="00EA15D9"/>
    <w:pPr>
      <w:spacing w:after="160" w:line="240" w:lineRule="exact"/>
    </w:pPr>
    <w:rPr>
      <w:rFonts w:ascii="Tahoma" w:hAnsi="Tahoma" w:cs="Tahoma"/>
      <w:sz w:val="20"/>
      <w:szCs w:val="20"/>
    </w:rPr>
  </w:style>
  <w:style w:type="paragraph" w:styleId="Glava">
    <w:name w:val="header"/>
    <w:basedOn w:val="Navaden"/>
    <w:link w:val="GlavaZnak"/>
    <w:uiPriority w:val="99"/>
    <w:unhideWhenUsed/>
    <w:rsid w:val="00F225D7"/>
    <w:pPr>
      <w:tabs>
        <w:tab w:val="center" w:pos="4536"/>
        <w:tab w:val="right" w:pos="9072"/>
      </w:tabs>
    </w:pPr>
  </w:style>
  <w:style w:type="character" w:customStyle="1" w:styleId="GlavaZnak">
    <w:name w:val="Glava Znak"/>
    <w:basedOn w:val="Privzetapisavaodstavka"/>
    <w:link w:val="Glava"/>
    <w:uiPriority w:val="99"/>
    <w:rsid w:val="00F225D7"/>
    <w:rPr>
      <w:rFonts w:ascii="Times New Roman" w:eastAsia="Times New Roman" w:hAnsi="Times New Roman" w:cs="Times New Roman"/>
      <w:sz w:val="24"/>
      <w:szCs w:val="24"/>
      <w:lang w:val="en-US"/>
    </w:rPr>
  </w:style>
  <w:style w:type="paragraph" w:styleId="Noga">
    <w:name w:val="footer"/>
    <w:basedOn w:val="Navaden"/>
    <w:link w:val="NogaZnak"/>
    <w:uiPriority w:val="99"/>
    <w:unhideWhenUsed/>
    <w:rsid w:val="00F225D7"/>
    <w:pPr>
      <w:tabs>
        <w:tab w:val="center" w:pos="4536"/>
        <w:tab w:val="right" w:pos="9072"/>
      </w:tabs>
    </w:pPr>
  </w:style>
  <w:style w:type="character" w:customStyle="1" w:styleId="NogaZnak">
    <w:name w:val="Noga Znak"/>
    <w:basedOn w:val="Privzetapisavaodstavka"/>
    <w:link w:val="Noga"/>
    <w:uiPriority w:val="99"/>
    <w:rsid w:val="00F225D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863</Words>
  <Characters>4923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Milka Bauer</dc:creator>
  <cp:lastModifiedBy>Uporabnik</cp:lastModifiedBy>
  <cp:revision>12</cp:revision>
  <dcterms:created xsi:type="dcterms:W3CDTF">2017-10-25T12:19:00Z</dcterms:created>
  <dcterms:modified xsi:type="dcterms:W3CDTF">2022-11-11T13:05:00Z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-736343646</vt:i4>
  </property>
  <property fmtid="{D5CDD505-2E9C-101B-9397-08002B2CF9AE}" pid="3" name="_NewReviewCycle">
    <vt:lpwstr/>
  </property>
  <property fmtid="{D5CDD505-2E9C-101B-9397-08002B2CF9AE}" pid="4" name="_EmailSubject">
    <vt:lpwstr>JZ kultura - rok do 27-10-2022</vt:lpwstr>
  </property>
  <property fmtid="{D5CDD505-2E9C-101B-9397-08002B2CF9AE}" pid="5" name="_AuthorEmail">
    <vt:lpwstr>milka.bauer@izola.si</vt:lpwstr>
  </property>
  <property fmtid="{D5CDD505-2E9C-101B-9397-08002B2CF9AE}" pid="6" name="_AuthorEmailDisplayName">
    <vt:lpwstr>Milka Bauer</vt:lpwstr>
  </property>
  <property fmtid="{D5CDD505-2E9C-101B-9397-08002B2CF9AE}" pid="7" name="_PreviousAdHocReviewCycleID">
    <vt:i4>2111195194</vt:i4>
  </property>
  <property fmtid="{D5CDD505-2E9C-101B-9397-08002B2CF9AE}" pid="8" name="_ReviewingToolsShownOnce">
    <vt:lpwstr/>
  </property>
</Properties>
</file>